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48" w:rsidRDefault="003D0648" w:rsidP="003D0648">
      <w:pPr>
        <w:spacing w:after="0"/>
        <w:ind w:left="-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15" cy="653415"/>
            <wp:effectExtent l="1905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48" w:rsidRPr="003D0648" w:rsidRDefault="003D0648" w:rsidP="003D0648">
      <w:pPr>
        <w:spacing w:after="0" w:line="240" w:lineRule="auto"/>
        <w:ind w:left="-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 w:rsidRPr="003D0648">
        <w:rPr>
          <w:rFonts w:ascii="Times New Roman" w:hAnsi="Times New Roman"/>
          <w:b/>
          <w:sz w:val="30"/>
          <w:szCs w:val="30"/>
        </w:rPr>
        <w:t>АДМИНИСТРАЦИЯ</w:t>
      </w:r>
    </w:p>
    <w:p w:rsidR="003D0648" w:rsidRPr="003D0648" w:rsidRDefault="003D0648" w:rsidP="003D064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D0648">
        <w:rPr>
          <w:rFonts w:ascii="Times New Roman" w:hAnsi="Times New Roman"/>
          <w:b/>
          <w:sz w:val="30"/>
          <w:szCs w:val="30"/>
        </w:rPr>
        <w:t>ШАТОЙСКОГО МУНИЦИПАЛЬНОГО РАЙОНА</w:t>
      </w:r>
    </w:p>
    <w:p w:rsidR="003D0648" w:rsidRDefault="003D0648" w:rsidP="003D0648">
      <w:pPr>
        <w:jc w:val="center"/>
      </w:pPr>
      <w:r w:rsidRPr="003D0648">
        <w:rPr>
          <w:rFonts w:ascii="Times New Roman" w:hAnsi="Times New Roman"/>
          <w:b/>
          <w:sz w:val="30"/>
          <w:szCs w:val="30"/>
        </w:rPr>
        <w:t>ЧЕЧЕНСКОЙ  РЕСПУБЛИКИ</w:t>
      </w:r>
      <w:r>
        <w:t xml:space="preserve"> </w:t>
      </w:r>
    </w:p>
    <w:p w:rsidR="003D0648" w:rsidRDefault="003D0648" w:rsidP="003D0648">
      <w:pPr>
        <w:jc w:val="center"/>
      </w:pPr>
    </w:p>
    <w:p w:rsidR="003D0648" w:rsidRPr="003D0648" w:rsidRDefault="003D0648" w:rsidP="003D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0648" w:rsidRPr="003D0648" w:rsidTr="003D0648">
        <w:tc>
          <w:tcPr>
            <w:tcW w:w="3190" w:type="dxa"/>
          </w:tcPr>
          <w:p w:rsidR="003D0648" w:rsidRPr="003D0648" w:rsidRDefault="00EC5CAF" w:rsidP="003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0648" w:rsidRPr="003D0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15.03.2017г. </w:t>
            </w:r>
            <w:r w:rsidR="003D0648" w:rsidRPr="003D06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10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3D0648" w:rsidRPr="003D0648" w:rsidRDefault="003D0648" w:rsidP="003D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>. Шатой</w:t>
            </w:r>
          </w:p>
        </w:tc>
        <w:tc>
          <w:tcPr>
            <w:tcW w:w="3191" w:type="dxa"/>
          </w:tcPr>
          <w:p w:rsidR="003D0648" w:rsidRPr="003D0648" w:rsidRDefault="003D0648" w:rsidP="003D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C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D0648" w:rsidRDefault="003D0648" w:rsidP="003D0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0D5" w:rsidRPr="002770D5" w:rsidRDefault="002770D5" w:rsidP="003D06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 деятельности ярмарок на территории Шатойского муниципального района</w:t>
      </w:r>
    </w:p>
    <w:p w:rsidR="002770D5" w:rsidRDefault="002770D5" w:rsidP="0027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proofErr w:type="gramStart"/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28 декабря 2009 г. № 381-ФЗ "Об основах государственного регулирования торговой деяте</w:t>
      </w:r>
      <w:r w:rsidR="00A924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Российской Федерации",</w:t>
      </w: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Чеченской Республики от 25 июля 2011 года № 24-рз «О государственном регулировании торговой деятельности на территории Чеченской Республики» и Постановлением Правительства Чеченской Республики от 11.10.2011 г. № 153 «Об утверждении Порядка организации ярмарок на территории Чеченской Республики и продажи</w:t>
      </w:r>
      <w:proofErr w:type="gramEnd"/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(выполнения работ, оказания услуг) на них», Уставом Шатойского муниципального района</w:t>
      </w:r>
    </w:p>
    <w:p w:rsidR="002770D5" w:rsidRPr="00F41716" w:rsidRDefault="002770D5" w:rsidP="00F41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770D5" w:rsidRPr="002770D5" w:rsidRDefault="002770D5" w:rsidP="002770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D5" w:rsidRPr="002770D5" w:rsidRDefault="002770D5" w:rsidP="00F4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деятельности ярмарок на территории </w:t>
      </w:r>
      <w:r w:rsidRPr="00F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согласно приложению. </w:t>
      </w:r>
    </w:p>
    <w:p w:rsidR="002770D5" w:rsidRPr="002770D5" w:rsidRDefault="002770D5" w:rsidP="00F4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в районной газете «</w:t>
      </w:r>
      <w:proofErr w:type="spellStart"/>
      <w:r w:rsidR="00830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Ламанан</w:t>
      </w:r>
      <w:proofErr w:type="spellEnd"/>
      <w:r w:rsidR="008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интернет сайте </w:t>
      </w:r>
      <w:r w:rsidRPr="00F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41716">
        <w:rPr>
          <w:rFonts w:ascii="Times New Roman" w:eastAsia="Times New Roman" w:hAnsi="Times New Roman" w:cs="Times New Roman"/>
          <w:sz w:val="28"/>
          <w:szCs w:val="28"/>
          <w:lang w:eastAsia="ru-RU"/>
        </w:rPr>
        <w:t>www.shatoy-chr.ru</w:t>
      </w: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70D5" w:rsidRDefault="002770D5" w:rsidP="00F4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D0648" w:rsidRPr="00F41716" w:rsidRDefault="003D0648" w:rsidP="00F4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0648" w:rsidTr="003D0648">
        <w:tc>
          <w:tcPr>
            <w:tcW w:w="4785" w:type="dxa"/>
          </w:tcPr>
          <w:p w:rsidR="003D0648" w:rsidRDefault="003D0648" w:rsidP="003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6" w:type="dxa"/>
          </w:tcPr>
          <w:p w:rsidR="003D0648" w:rsidRDefault="003D0648" w:rsidP="003D06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Ш. Чабагаев</w:t>
            </w:r>
          </w:p>
        </w:tc>
      </w:tr>
    </w:tbl>
    <w:p w:rsidR="002770D5" w:rsidRDefault="003D0648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r w:rsidR="002770D5">
        <w:rPr>
          <w:rFonts w:ascii="Times New Roman" w:eastAsia="Times New Roman" w:hAnsi="Times New Roman" w:cs="Times New Roman"/>
          <w:sz w:val="33"/>
          <w:szCs w:val="33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1E1D" w:rsidRPr="008B1E1D" w:rsidTr="008B1E1D">
        <w:tc>
          <w:tcPr>
            <w:tcW w:w="4785" w:type="dxa"/>
          </w:tcPr>
          <w:p w:rsidR="008B1E1D" w:rsidRPr="008B1E1D" w:rsidRDefault="008B1E1D" w:rsidP="008B1E1D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4786" w:type="dxa"/>
          </w:tcPr>
          <w:p w:rsidR="008B1E1D" w:rsidRPr="00CE3E2A" w:rsidRDefault="008B1E1D" w:rsidP="008B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E2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Решению Совета депутатов </w:t>
            </w:r>
          </w:p>
          <w:p w:rsidR="008B1E1D" w:rsidRPr="00CE3E2A" w:rsidRDefault="008B1E1D" w:rsidP="008B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E2A">
              <w:rPr>
                <w:rFonts w:ascii="Times New Roman" w:eastAsia="Times New Roman" w:hAnsi="Times New Roman" w:cs="Times New Roman"/>
                <w:lang w:eastAsia="ru-RU"/>
              </w:rPr>
              <w:t>Шатойского муниципального района</w:t>
            </w:r>
          </w:p>
          <w:p w:rsidR="00625440" w:rsidRPr="00CE3E2A" w:rsidRDefault="00625440" w:rsidP="008B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E2A">
              <w:rPr>
                <w:rFonts w:ascii="Times New Roman" w:eastAsia="Times New Roman" w:hAnsi="Times New Roman" w:cs="Times New Roman"/>
                <w:lang w:eastAsia="ru-RU"/>
              </w:rPr>
              <w:t>Чеченской Республики</w:t>
            </w:r>
          </w:p>
          <w:p w:rsidR="008B1E1D" w:rsidRPr="00CE3E2A" w:rsidRDefault="008B1E1D" w:rsidP="008B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E2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C5CAF">
              <w:rPr>
                <w:rFonts w:ascii="Times New Roman" w:eastAsia="Times New Roman" w:hAnsi="Times New Roman" w:cs="Times New Roman"/>
                <w:lang w:eastAsia="ru-RU"/>
              </w:rPr>
              <w:t xml:space="preserve">15.03.2017г. </w:t>
            </w:r>
            <w:r w:rsidRPr="00CE3E2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EC5C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8B1E1D" w:rsidRPr="00CE3E2A" w:rsidRDefault="008B1E1D" w:rsidP="008B1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1E1D" w:rsidRPr="00CE3E2A" w:rsidRDefault="008B1E1D" w:rsidP="008B1E1D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bookmarkStart w:id="0" w:name="_GoBack"/>
            <w:bookmarkEnd w:id="0"/>
          </w:p>
        </w:tc>
      </w:tr>
    </w:tbl>
    <w:p w:rsidR="008B1E1D" w:rsidRPr="00A65181" w:rsidRDefault="008B1E1D" w:rsidP="008B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8B1E1D" w:rsidRPr="00A65181" w:rsidRDefault="008B1E1D" w:rsidP="008B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ДЕЯТЕЛЬНОСТИ ЯРМАРОК НА ТЕРРИТОРИИ</w:t>
      </w:r>
      <w:r w:rsidRPr="00A6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ШАТОЙСКОГО</w:t>
      </w: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E1D" w:rsidRPr="008B1E1D" w:rsidRDefault="008B1E1D" w:rsidP="008B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1D" w:rsidRPr="008B1E1D" w:rsidRDefault="008B1E1D" w:rsidP="008B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1D" w:rsidRPr="00C67B23" w:rsidRDefault="008B1E1D" w:rsidP="00C67B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67B23" w:rsidRPr="00C67B23" w:rsidRDefault="00C67B23" w:rsidP="00C67B2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11 Федерального закона от 28 декабря 2009 г.</w:t>
      </w:r>
      <w:r w:rsidR="00A4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"Об основах государственного регулирования торговой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в Российской Федерации", Законом Чеченской Республики от 25 июля 2011 года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24-рз «О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регулировании торговой деятельности на территории Чеченской Республики» и Постановлением Правительства Чеченской Республики от 11.10.2011 г.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 «Об утверждении Порядка организации ярмарок на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Чеченской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продажи товаров (выполнения работ, оказания услуг) на них» и устанавливает правила организации ярмарок на территории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распространяется на организацию ярмарок и продажу товаров (выполнения работ, оказания услуг) на них в случае, если организатором ярмарки являются органы исполнительной власти Чеченской Республики.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основные понятия:</w:t>
      </w:r>
    </w:p>
    <w:p w:rsidR="008B1E1D" w:rsidRPr="008B1E1D" w:rsidRDefault="00A65181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B1E1D"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E1D"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E1D"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доступное для</w:t>
      </w:r>
      <w:r w:rsidR="008B1E1D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E1D"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8B1E1D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1E1D"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оваропроизводителей, продавцов, исполнителей работ, услуг и покупателей, организуемое в установленном месте вне пределов розничных рынков на определенный срок в целях реализации товаров;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ярмарки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а также юридическое лицо, индивидуальный предприниматель, зарегистрированные в установленном законодательством Российской Федерации порядке, которые организуют и проводят ярмарку;</w:t>
      </w:r>
    </w:p>
    <w:p w:rsidR="002770D5" w:rsidRDefault="008B1E1D" w:rsidP="0027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ярмарки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ивотноводством), которым предоставлено место для продажи товаров (выполнения работ, оказания услуг) на ярмарке;</w:t>
      </w:r>
      <w:proofErr w:type="gramEnd"/>
    </w:p>
    <w:p w:rsidR="008B1E1D" w:rsidRPr="008B1E1D" w:rsidRDefault="008B1E1D" w:rsidP="0027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для продажи товаров (выполнения работ, оказания услуг)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оборудованное на площадке ярмарки место для осуществления деятельности по продаже товаров (выполнению работ, оказанию услуг).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типам реализуемых товаров ярмарки подразделяются </w:t>
      </w: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и универсальные.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ярмарка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ярмарка, на которой более 80 процентов мест для продажи товаров (выполнения работ, оказания услуг) от их общего количества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для осуществления продажи товаров одного класса, определяемого в соответствии с номенклатурой товаров, утвержденной приказом Министерства экономического развития и торговли Российской Федерации от 26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2007 года №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«Об утверждении номенклатуры товаров, определяющей классы товаров (в целях определения розничных рынков)».</w:t>
      </w:r>
      <w:proofErr w:type="gramEnd"/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Универсальная ярмарка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ярмарка, на которой менее 80 процентов мест для продажи товаров (выполнения работ, оказания услуг) от их общего количества предназначено для осуществления продажи товаров одного класса, </w:t>
      </w:r>
      <w:r w:rsid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пределяемого в соответствии с номенклатурой товаров, утвержденной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экономического развития и торговли Российской Федерации от 26 февраля 2007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«Об утверждении номенклатуры товаров, определяющей классы товаров (в целях определения розничных рынков)».</w:t>
      </w:r>
      <w:proofErr w:type="gramEnd"/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ярмарки подразделяются </w:t>
      </w: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и тематические.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Праздничные ярмарки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проводимые однократно и приуроченные к определенным праздникам и знаменательным датам.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ярмарки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ярмарки, проводимые по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пределенной теме.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сроков работы ярмарки могут быть сезонными и еженедельными.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Сезонные ярмарки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ярмарки, организуемые в целях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</w:t>
      </w:r>
    </w:p>
    <w:p w:rsid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Еженедельная ярмарка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ярмарки, проводимые по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пределенным дням недели, в том числе ярмарки выходного дня.</w:t>
      </w:r>
    </w:p>
    <w:p w:rsidR="00A65181" w:rsidRPr="008B1E1D" w:rsidRDefault="00A65181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1D" w:rsidRDefault="008B1E1D" w:rsidP="00A65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6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ярмарок</w:t>
      </w:r>
    </w:p>
    <w:p w:rsidR="00A65181" w:rsidRPr="008B1E1D" w:rsidRDefault="00A65181" w:rsidP="00A65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проводится на благоустроенной территории с твердым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покрытием, на которой возможна организация торговли с автомашин (автолавок, автомагазинов), во временно установленных палатках и других местах для продажи товаров (выполнения работ, оказания услуг).</w:t>
      </w:r>
    </w:p>
    <w:p w:rsidR="008B1E1D" w:rsidRPr="00A65181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ярмарки не позднее 15 дней до начала ярмарки: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план мероприятий по </w:t>
      </w:r>
      <w:r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ярмарки и продажи товаров (выполнения работ, оказания услуг) на ней,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указывает тип, вид ярмарки, место и сроки ее проведения, количество мест для продажи товаров (выполнения работ, оказания услуг) на ярмарке, режим работы ярмарки, схему размещения мест для продажи товаров (выполнения работ, оказания услуг) и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предоставления мест для продажи товаров (выполнения работ, оказания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на ярмарке;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опубликовывает указанный план в средствах массовой информации и размещает на своем официальном сайте не позднее 10 дней до планируемой даты проведения ярмарки.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организатором ярмарки является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ридическое лицо, индивидуальный предприниматель, то они не позднее 10 рабочих дней до начала организации деятельности ярмарки представляют в администрацию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345639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 указанием:</w:t>
      </w:r>
    </w:p>
    <w:p w:rsidR="00A65181" w:rsidRPr="00A65181" w:rsidRDefault="00A65181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39" w:rsidRPr="00A65181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и (в случае, если имеется) сокращенного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аименования, в том числе фирменного наименования, организационно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лиц, 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 и (в случае если имеется) отчества индивидуального предпринимателя, места его жительства, данных документ, удостоверяющего его личность, государственного регистрационного номера записи о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регистрации индивидуального предпринимателя и данных документа, подтверждающего факт внесения сведений об индивидуальном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 в Единый государственный реестр индивидуальных предпринимателей;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номера налогоплательщика и данных документа о постановке заявителя на учет в налоговом органе;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утвержденного плана мероприятий по организации ярмарки и продажи товаров (выполнения работ, оказания услуг) на ней.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 не позднее десяти дней до планируемой даты проведения ярмарки направляет уведомление о предстоящей ярмарке </w:t>
      </w: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Шатойскому</w:t>
      </w:r>
      <w:proofErr w:type="spellEnd"/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-отделение надзорной деятельности по </w:t>
      </w:r>
      <w:proofErr w:type="spellStart"/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Шатойскому</w:t>
      </w:r>
      <w:proofErr w:type="spell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</w:t>
      </w:r>
    </w:p>
    <w:p w:rsidR="00A65181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рассматривают уведомление в течение 7 календарных дней со дня его поступления. Принятое решение оформляется соответствующим правовым актом органа местного самоуправления.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7 календарных дней со дня поступления уведомления орган местного самоуправления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направляет организатору ярмарки правовой акт о принятом решении.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органами местного самоуправления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принимается решение о запрете проведения ярмарки, то в правовом акте проводится обоснование причин такого отказа.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запрещает проведение ярмарки в случаях, если: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не соблюдены порядок и сроки подачи уведомления о проведении ярмарки;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ярмарки совпадает по времени и месту проведения с другой ярмаркой, иным массовым мероприятием, уведомление о проведении которого, подано ранее;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ярмарки по заключению соответствующего уполномоченного органа не соответствует требованиям законодательства в сфере обеспечения санитарно-эпидемиологического благополучия населения, пожарной безопасности, охраны окружающей среды,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безопасности.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 для продажи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(выполнения работ, оказания услуг) участникам ярмарки осуществляется организатором на основании документов, содержащих следующие сведения: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организационно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форма юридического лица, место его нахождения, государственный регистрационный номер записи о создании юридического лица, идентификацио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номер налогоплательщика;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индивидуального предпринимателя –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физического лица, место его жительства, данные документа, удостоверяющего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личность, государственный регистрационный номер записи о государственной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егистрации индивидуального предпринимателя,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дентификационный номер налогоплательщика;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гражданина –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физического лица, место его жительства, данные документа, удостоверяющего его личность.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продажи товаров (выполнения работ, оказания услуг) на ярмарке предоставляются на платной или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есплатной основе в порядке, предусмотренном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ярмарки.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участником ярмарки заключается договор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продажи товаров (выполнения работ, оказания услуг) на ярмарке.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экспертизы и другие услуги)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proofErr w:type="gramEnd"/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ярмарки ее организатор обеспечивает: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санитарно-техническое состояние мест для продажи товаров (выполнения работ, оказания услуг);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сроке и режиме работы ярмарки;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участников ярмарки в соответствии со схемой размещения мест для продажи товаров (выполнения работ, оказания услуг);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доступном месте контрольных весов, соответствующих метрологическим нормам и правилам;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территории ярмарки и объектов, размещенных на ней для инвалидов и других маломобильных групп населения;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охраны общественного порядка в месте</w:t>
      </w:r>
      <w:r w:rsid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ярмарки;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проведения ярмарки контейнерами для сбора мусора и туалетами в соответствии с требованиями санитарных правил и организацию вывоза мусора в течение всего периода работы ярмарки;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охраны оборудования и имущества участников ярмарки в месте ее проведения;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мест для временной стоянки автотранспортных сре</w:t>
      </w:r>
      <w:proofErr w:type="gramStart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проведения ярмарки;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норм, установленных действующим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в сфере защиты прав потребителей, санитарно-эпидемиологического благополучия населения, ветеринарии, охраны окружающей среды,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и пожарной безопасности, общественного порядка, антимонопольных требований, трудовой деятельности иностранных граждан и лиц без гражданства и других.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образования, на территории которого организуется ярмарка, участвуют в организации и проведении ярмарок путем создания условий для обеспечения жителей услугами торговли.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сельских поселений ежеквартально, до 10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месяца, следующего за отчетным кварталом, направляют в администрацию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информацию о </w:t>
      </w:r>
    </w:p>
    <w:p w:rsidR="008B1E1D" w:rsidRPr="008B1E1D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на территории сельских поселений ярмарок.</w:t>
      </w:r>
    </w:p>
    <w:p w:rsidR="008B1E1D" w:rsidRPr="00A65181" w:rsidRDefault="008B1E1D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ежеквартально, </w:t>
      </w:r>
      <w:r w:rsidR="002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15-го числа месяца, следующего за 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E1D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тчетным кварталом, обобщают полученную информацию и направляют ее в министерство экономического развития и торговли Чеченской Республики по форме согласно приложе</w:t>
      </w:r>
      <w:r w:rsidR="00345639" w:rsidRPr="00A6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D5886" w:rsidRDefault="00AD5886" w:rsidP="00A6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86" w:rsidRDefault="00345639" w:rsidP="00AD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Pr="00AD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3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продажи товаров</w:t>
      </w:r>
    </w:p>
    <w:p w:rsidR="00345639" w:rsidRPr="00AD5886" w:rsidRDefault="00345639" w:rsidP="00AD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(выполнения работ, оказания</w:t>
      </w:r>
      <w:r w:rsidR="00AD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услуг) на ярмарках</w:t>
      </w:r>
    </w:p>
    <w:p w:rsidR="00AD5886" w:rsidRPr="00345639" w:rsidRDefault="00AD5886" w:rsidP="0034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39" w:rsidRPr="00345639" w:rsidRDefault="00345639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ярмарки должны соблюдать требования, установленные </w:t>
      </w:r>
    </w:p>
    <w:p w:rsidR="00345639" w:rsidRPr="00345639" w:rsidRDefault="00345639" w:rsidP="00AD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 законодательством в сфере защиты прав потребителей, обеспечения санитарно-эпидемиологического благополучия населения, антитеррористической и пожарной безопасности, ветеринарии, охраны окружающей среды.</w:t>
      </w:r>
    </w:p>
    <w:p w:rsidR="00345639" w:rsidRPr="00345639" w:rsidRDefault="00345639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продажи товаров (выполнения работ, оказания услуг) должны иметь оформленные вывески с указанием информации о продавце (для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–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нахождения, для 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 –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отчество).</w:t>
      </w:r>
    </w:p>
    <w:p w:rsidR="00345639" w:rsidRPr="00345639" w:rsidRDefault="00345639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продажа на ярмарках алкогольной и табачной </w:t>
      </w:r>
    </w:p>
    <w:p w:rsidR="00345639" w:rsidRPr="00345639" w:rsidRDefault="00345639" w:rsidP="00AD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продукции, а также товаров, свободная реализация которых запрещена или </w:t>
      </w:r>
    </w:p>
    <w:p w:rsidR="00345639" w:rsidRPr="00345639" w:rsidRDefault="00345639" w:rsidP="00AD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345639" w:rsidRPr="00345639" w:rsidRDefault="00345639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A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ярмарки несет ее </w:t>
      </w:r>
    </w:p>
    <w:p w:rsidR="00345639" w:rsidRPr="00345639" w:rsidRDefault="00345639" w:rsidP="00AD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организатор.</w:t>
      </w:r>
    </w:p>
    <w:p w:rsidR="00345639" w:rsidRPr="008B1E1D" w:rsidRDefault="00345639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1D" w:rsidRPr="008B1E1D" w:rsidRDefault="008B1E1D" w:rsidP="00AD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FA" w:rsidRDefault="0053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60" w:rsidRPr="008B1E1D" w:rsidTr="00220F62">
        <w:tc>
          <w:tcPr>
            <w:tcW w:w="4785" w:type="dxa"/>
          </w:tcPr>
          <w:p w:rsidR="00546F60" w:rsidRPr="008B1E1D" w:rsidRDefault="00546F60" w:rsidP="00220F62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4786" w:type="dxa"/>
          </w:tcPr>
          <w:p w:rsidR="00546F60" w:rsidRDefault="00546F60" w:rsidP="00220F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1E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546F60" w:rsidRDefault="00546F60" w:rsidP="00220F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Порядку организации ярмарок на территории</w:t>
            </w:r>
            <w:r w:rsidRPr="008B1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6F60" w:rsidRDefault="00546F60" w:rsidP="00546F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1E1D">
              <w:rPr>
                <w:rFonts w:ascii="Times New Roman" w:eastAsia="Times New Roman" w:hAnsi="Times New Roman" w:cs="Times New Roman"/>
                <w:lang w:eastAsia="ru-RU"/>
              </w:rPr>
              <w:t>Шатойского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продажи товаров (выполнения работ, оказания услуг) на них</w:t>
            </w:r>
          </w:p>
          <w:p w:rsidR="00546F60" w:rsidRDefault="00546F60" w:rsidP="00546F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F60" w:rsidRDefault="00546F60" w:rsidP="00546F60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0F138B" w:rsidRPr="008B1E1D" w:rsidRDefault="000F138B" w:rsidP="00546F60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7A5C48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ярмарках на территории</w:t>
      </w:r>
      <w:r w:rsidR="005C1EC6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978"/>
        <w:gridCol w:w="1453"/>
        <w:gridCol w:w="1260"/>
        <w:gridCol w:w="1260"/>
        <w:gridCol w:w="1417"/>
        <w:gridCol w:w="1398"/>
      </w:tblGrid>
      <w:tr w:rsidR="00546F60" w:rsidTr="000F138B">
        <w:tc>
          <w:tcPr>
            <w:tcW w:w="540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Наименование и юридический адрес организатора ярмарки</w:t>
            </w:r>
          </w:p>
        </w:tc>
        <w:tc>
          <w:tcPr>
            <w:tcW w:w="1453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Место нахождения и сроки проведения ярмарки</w:t>
            </w:r>
          </w:p>
        </w:tc>
        <w:tc>
          <w:tcPr>
            <w:tcW w:w="1260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260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1417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8" w:type="dxa"/>
            <w:vAlign w:val="center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Площадь территории ярмарки (кв. метров)</w:t>
            </w:r>
          </w:p>
        </w:tc>
      </w:tr>
      <w:tr w:rsidR="00546F60" w:rsidTr="000F138B">
        <w:tc>
          <w:tcPr>
            <w:tcW w:w="540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546F60" w:rsidRPr="00D520CE" w:rsidRDefault="00546F60" w:rsidP="005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60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60" w:rsidTr="00546F60">
        <w:tc>
          <w:tcPr>
            <w:tcW w:w="4785" w:type="dxa"/>
          </w:tcPr>
          <w:p w:rsidR="00546F60" w:rsidRDefault="00546F60" w:rsidP="0054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6" w:type="dxa"/>
          </w:tcPr>
          <w:p w:rsidR="00546F60" w:rsidRDefault="00546F60" w:rsidP="00546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Ш. Чабагаев</w:t>
            </w:r>
          </w:p>
        </w:tc>
      </w:tr>
    </w:tbl>
    <w:p w:rsidR="00546F60" w:rsidRPr="00345639" w:rsidRDefault="00546F60" w:rsidP="0054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46F60" w:rsidRPr="00345639" w:rsidSect="007A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9A3"/>
    <w:multiLevelType w:val="hybridMultilevel"/>
    <w:tmpl w:val="8980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1D"/>
    <w:rsid w:val="000F138B"/>
    <w:rsid w:val="002770D5"/>
    <w:rsid w:val="002A0ADF"/>
    <w:rsid w:val="00345639"/>
    <w:rsid w:val="003D0648"/>
    <w:rsid w:val="005363FA"/>
    <w:rsid w:val="00546F60"/>
    <w:rsid w:val="005C1EC6"/>
    <w:rsid w:val="005D124B"/>
    <w:rsid w:val="0061698A"/>
    <w:rsid w:val="00625440"/>
    <w:rsid w:val="007A5C48"/>
    <w:rsid w:val="00830FE1"/>
    <w:rsid w:val="008B1E1D"/>
    <w:rsid w:val="00A41328"/>
    <w:rsid w:val="00A65181"/>
    <w:rsid w:val="00A9246F"/>
    <w:rsid w:val="00AD5886"/>
    <w:rsid w:val="00B6756F"/>
    <w:rsid w:val="00C67B23"/>
    <w:rsid w:val="00CE3E2A"/>
    <w:rsid w:val="00D24812"/>
    <w:rsid w:val="00D520CE"/>
    <w:rsid w:val="00EA107B"/>
    <w:rsid w:val="00EB0A62"/>
    <w:rsid w:val="00EC5CAF"/>
    <w:rsid w:val="00F32ED3"/>
    <w:rsid w:val="00F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BDD2-85C0-4BF3-AE36-0422D645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SAADA</cp:lastModifiedBy>
  <cp:revision>3</cp:revision>
  <cp:lastPrinted>2017-03-17T14:30:00Z</cp:lastPrinted>
  <dcterms:created xsi:type="dcterms:W3CDTF">2017-03-17T14:31:00Z</dcterms:created>
  <dcterms:modified xsi:type="dcterms:W3CDTF">2017-03-25T10:43:00Z</dcterms:modified>
</cp:coreProperties>
</file>